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710" w:rsidRDefault="002A0710" w:rsidP="002A0710">
      <w:bookmarkStart w:id="0" w:name="_GoBack"/>
      <w:bookmarkEnd w:id="0"/>
      <w:r>
        <w:tab/>
        <w:t>The definition of SMI includes the following.</w:t>
      </w:r>
    </w:p>
    <w:p w:rsidR="002A0710" w:rsidRDefault="002A0710" w:rsidP="002A0710">
      <w:r>
        <w:tab/>
      </w:r>
    </w:p>
    <w:p w:rsidR="002A0710" w:rsidRDefault="002A0710" w:rsidP="002A0710">
      <w:r>
        <w:t>Diagnosis of one of the following:</w:t>
      </w:r>
    </w:p>
    <w:p w:rsidR="002A0710" w:rsidRDefault="002A0710" w:rsidP="002A0710">
      <w:r w:rsidRPr="002A0710">
        <w:rPr>
          <w:b/>
        </w:rPr>
        <w:t>Psychotic Disorders</w:t>
      </w:r>
      <w:r>
        <w:t>: F21, F22, F23, F20.81, F20.9, F25.0, F25.1, F06.2, F06.0, F06.1, F28, F29</w:t>
      </w:r>
    </w:p>
    <w:p w:rsidR="002A0710" w:rsidRDefault="002A0710" w:rsidP="002A0710">
      <w:r w:rsidRPr="002A0710">
        <w:rPr>
          <w:b/>
        </w:rPr>
        <w:t>Bipolar Disorders</w:t>
      </w:r>
      <w:r>
        <w:t>: F31.11, F31.12, F31.14, F31.2, F31.73, F31.74, F31.9, F31.0, F31.31, F31.32, F31.4, F31.5, F31.75, F31.76, F31.9, F31.81, F34.0, F06.33, F06.34, F31.89</w:t>
      </w:r>
    </w:p>
    <w:p w:rsidR="002A0710" w:rsidRDefault="002A0710" w:rsidP="002A0710">
      <w:r w:rsidRPr="002A0710">
        <w:rPr>
          <w:b/>
        </w:rPr>
        <w:t>Obsessive-Compulsive Disorders</w:t>
      </w:r>
      <w:r>
        <w:t>: F42</w:t>
      </w:r>
    </w:p>
    <w:p w:rsidR="002A0710" w:rsidRDefault="002A0710" w:rsidP="002A0710">
      <w:r w:rsidRPr="002A0710">
        <w:rPr>
          <w:b/>
        </w:rPr>
        <w:t>Depression</w:t>
      </w:r>
      <w:r>
        <w:t>: F34.8, F32.0, F32.1, F32.2, F32.3, F32.4, F32.5, F32.9, F33.0, F33.1, F33.2, F233.3, F33.41, F33.42, F33.9, F34.1, N94.3, F06.31, F06.32, F06.34, F32.8, F32.9, F34, F32.08</w:t>
      </w:r>
    </w:p>
    <w:p w:rsidR="002A0710" w:rsidRDefault="002A0710" w:rsidP="002A0710">
      <w:r w:rsidRPr="002A0710">
        <w:rPr>
          <w:b/>
        </w:rPr>
        <w:t>Anxiety Disorders</w:t>
      </w:r>
      <w:r>
        <w:t>: F41.9, F41.0, F41.1, F44.81, F40.0, F43.10</w:t>
      </w:r>
    </w:p>
    <w:p w:rsidR="002A0710" w:rsidRDefault="002A0710" w:rsidP="002A0710">
      <w:r w:rsidRPr="002A0710">
        <w:rPr>
          <w:b/>
        </w:rPr>
        <w:t>Personality Disorders</w:t>
      </w:r>
      <w:r>
        <w:t>: F60.0, F60.1, F60.3, F60.04, F60.5, F60.6, F60.9, F60.81, F21</w:t>
      </w:r>
    </w:p>
    <w:p w:rsidR="002A0710" w:rsidRDefault="002A0710" w:rsidP="002A0710"/>
    <w:p w:rsidR="002A0710" w:rsidRDefault="002A0710" w:rsidP="002A0710">
      <w:r>
        <w:t>AND</w:t>
      </w:r>
    </w:p>
    <w:p w:rsidR="002A0710" w:rsidRDefault="002A0710" w:rsidP="002A0710"/>
    <w:p w:rsidR="002A0710" w:rsidRDefault="002A0710" w:rsidP="002A0710">
      <w:r>
        <w:t>An extended impairment in function as evidenced by one of the following:</w:t>
      </w:r>
    </w:p>
    <w:p w:rsidR="002A0710" w:rsidRDefault="002A0710" w:rsidP="002A0710">
      <w:r>
        <w:t>a.</w:t>
      </w:r>
      <w:r>
        <w:tab/>
        <w:t>Marked difficulties in self-care such as personal hygiene, diet, clothing, avoiding injuries, securing health care, or complying with medical advice; or</w:t>
      </w:r>
    </w:p>
    <w:p w:rsidR="002A0710" w:rsidRDefault="002A0710" w:rsidP="002A0710">
      <w:r>
        <w:t>b.</w:t>
      </w:r>
      <w:r>
        <w:tab/>
        <w:t>Marked restrictions of activities of daily living such as maintaining a residence, getting and maintaining a job, attending school, using transportation, day-to-day money management, or accessing community service; or</w:t>
      </w:r>
    </w:p>
    <w:p w:rsidR="002A0710" w:rsidRDefault="002A0710" w:rsidP="002A0710">
      <w:r>
        <w:t>c.</w:t>
      </w:r>
      <w:r>
        <w:tab/>
        <w:t>Marked difficulties in maintaining social functioning such as establishing and maintaining social relationships, interpersonal interactions with primary partners, children and other family members, friends, or neighbors, social skills, compliance with social norms, or appropriate use of leisure time; or</w:t>
      </w:r>
    </w:p>
    <w:p w:rsidR="002A0710" w:rsidRDefault="002A0710" w:rsidP="002A0710">
      <w:r>
        <w:t>d.</w:t>
      </w:r>
      <w:r>
        <w:tab/>
        <w:t>Frequent deficiencies of concentration, persistence, or pace resulting in failure to complete tasks in a timely manner in work, home, or school setting.  Individuals may exhibit limitations in these areas when they repeatedly are unable to complete simple tasks within an established time period, make frequent errors in task, or require assistance in the completion of tasks.</w:t>
      </w:r>
    </w:p>
    <w:p w:rsidR="008A30E6" w:rsidRPr="002A0710" w:rsidRDefault="008A30E6" w:rsidP="002A0710"/>
    <w:sectPr w:rsidR="008A30E6" w:rsidRPr="002A0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10"/>
    <w:rsid w:val="002A0710"/>
    <w:rsid w:val="008A30E6"/>
    <w:rsid w:val="00AA26E0"/>
    <w:rsid w:val="00AF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DF663-2B7B-4D93-B028-9A404F41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DonVito, Kirstein</dc:creator>
  <cp:lastModifiedBy>Selmon, Lauren</cp:lastModifiedBy>
  <cp:revision>2</cp:revision>
  <cp:lastPrinted>2019-09-26T20:50:00Z</cp:lastPrinted>
  <dcterms:created xsi:type="dcterms:W3CDTF">2019-12-16T17:07:00Z</dcterms:created>
  <dcterms:modified xsi:type="dcterms:W3CDTF">2019-12-16T17:07:00Z</dcterms:modified>
</cp:coreProperties>
</file>